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spacing w:val="105"/>
          <w:kern w:val="2"/>
          <w:sz w:val="21"/>
        </w:rPr>
        <w:t>閲覧請求</w:t>
      </w:r>
      <w:r>
        <w:rPr>
          <w:rFonts w:hint="eastAsia" w:ascii="ＭＳ 明朝" w:hAnsi="ＭＳ 明朝" w:eastAsia="ＭＳ 明朝"/>
          <w:kern w:val="2"/>
          <w:sz w:val="21"/>
        </w:rPr>
        <w:t>書</w:t>
      </w:r>
    </w:p>
    <w:p>
      <w:pPr>
        <w:pStyle w:val="0"/>
        <w:jc w:val="both"/>
      </w:pPr>
    </w:p>
    <w:p>
      <w:pPr>
        <w:pStyle w:val="0"/>
        <w:jc w:val="right"/>
      </w:pPr>
      <w:r>
        <w:rPr>
          <w:rFonts w:hint="eastAsia" w:ascii="ＭＳ 明朝" w:hAnsi="ＭＳ 明朝" w:eastAsia="ＭＳ 明朝"/>
          <w:kern w:val="2"/>
          <w:sz w:val="21"/>
        </w:rPr>
        <w:t>第　　　　　号　　</w:t>
      </w: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北海道士別市長　　　　様</w:t>
      </w:r>
    </w:p>
    <w:p>
      <w:pPr>
        <w:pStyle w:val="0"/>
        <w:jc w:val="both"/>
      </w:pP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4922520</wp:posOffset>
                </wp:positionH>
                <wp:positionV relativeFrom="paragraph">
                  <wp:posOffset>28575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rect"/>
                        <a:noFill/>
                        <a:ln w="6350">
                          <a:solidFill>
                            <a:sysClr val="windowText" lastClr="000000"/>
                          </a:solidFill>
                          <a:miter/>
                        </a:ln>
                      </wps:spPr>
                      <wps:bodyPr/>
                    </wps:wsp>
                  </a:graphicData>
                </a:graphic>
              </wp:anchor>
            </w:drawing>
          </mc:Choice>
          <mc:Fallback>
            <w:pict>
              <v:rect id="_x0000_s1026" style="margin-top:2.25pt;margin-left:387.6pt;mso-position-horizontal-relative:text;mso-position-vertical-relative:text;position:absolute;height:12pt;width:12pt;z-index:2;" o:allowincell="f" filled="f" stroked="t" strokecolor="#000000" strokeweight="0.5pt" o:spt="1">
                <v:fill/>
                <v:stroke filltype="solid"/>
                <v:textbox style="layout-flow:horizontal;"/>
                <v:imagedata o:title=""/>
                <w10:wrap type="none" anchorx="text" anchory="text"/>
              </v:rect>
            </w:pict>
          </mc:Fallback>
        </mc:AlternateContent>
      </w:r>
      <w:r>
        <w:rPr>
          <w:rFonts w:hint="eastAsia" w:ascii="ＭＳ 明朝" w:hAnsi="ＭＳ 明朝" w:eastAsia="ＭＳ 明朝"/>
          <w:kern w:val="2"/>
          <w:sz w:val="21"/>
        </w:rPr>
        <w:t>請求者名　　　　　　　　　　印　　</w:t>
      </w:r>
    </w:p>
    <w:p>
      <w:pPr>
        <w:pStyle w:val="0"/>
        <w:jc w:val="both"/>
      </w:pPr>
    </w:p>
    <w:p>
      <w:pPr>
        <w:pStyle w:val="0"/>
        <w:jc w:val="center"/>
      </w:pPr>
      <w:r>
        <w:rPr>
          <w:rFonts w:hint="eastAsia" w:ascii="ＭＳ 明朝" w:hAnsi="ＭＳ 明朝" w:eastAsia="ＭＳ 明朝"/>
          <w:kern w:val="2"/>
          <w:sz w:val="21"/>
        </w:rPr>
        <w:t>住民基本台帳の一部の写しの閲覧の請求について</w:t>
      </w:r>
    </w:p>
    <w:p>
      <w:pPr>
        <w:pStyle w:val="0"/>
        <w:jc w:val="both"/>
      </w:pPr>
    </w:p>
    <w:p>
      <w:pPr>
        <w:pStyle w:val="0"/>
        <w:jc w:val="both"/>
      </w:pPr>
      <w:r>
        <w:rPr>
          <w:rFonts w:hint="eastAsia" w:ascii="ＭＳ 明朝" w:hAnsi="ＭＳ 明朝" w:eastAsia="ＭＳ 明朝"/>
          <w:kern w:val="2"/>
          <w:sz w:val="21"/>
        </w:rPr>
        <w:t>　住民基本台帳法</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42</w:t>
      </w:r>
      <w:r>
        <w:rPr>
          <w:rFonts w:hint="eastAsia" w:ascii="ＭＳ 明朝" w:hAnsi="ＭＳ 明朝" w:eastAsia="ＭＳ 明朝"/>
          <w:kern w:val="2"/>
          <w:sz w:val="21"/>
        </w:rPr>
        <w:t>年法律第</w:t>
      </w:r>
      <w:r>
        <w:rPr>
          <w:rFonts w:hint="eastAsia" w:ascii="ＭＳ 明朝" w:hAnsi="ＭＳ 明朝" w:eastAsia="ＭＳ 明朝"/>
          <w:kern w:val="2"/>
          <w:sz w:val="21"/>
        </w:rPr>
        <w:t>81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11</w:t>
      </w:r>
      <w:r>
        <w:rPr>
          <w:rFonts w:hint="eastAsia" w:ascii="ＭＳ 明朝" w:hAnsi="ＭＳ 明朝" w:eastAsia="ＭＳ 明朝"/>
          <w:kern w:val="2"/>
          <w:sz w:val="21"/>
        </w:rPr>
        <w:t>条の規定に基づき、次のとおり住民基本台帳の一部の写しの閲覧を請求します。</w:t>
      </w:r>
    </w:p>
    <w:p>
      <w:pPr>
        <w:pStyle w:val="0"/>
        <w:jc w:val="both"/>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10"/>
        <w:gridCol w:w="1155"/>
        <w:gridCol w:w="1942"/>
        <w:gridCol w:w="1103"/>
        <w:gridCol w:w="1995"/>
      </w:tblGrid>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請求機関の名称</w:t>
            </w:r>
          </w:p>
        </w:tc>
        <w:tc>
          <w:tcPr>
            <w:tcW w:w="61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20" w:hRule="atLeast"/>
        </w:trPr>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閲覧者</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職</w:t>
            </w:r>
            <w:r>
              <w:rPr>
                <w:rFonts w:hint="eastAsia" w:ascii="ＭＳ 明朝" w:hAnsi="ＭＳ 明朝" w:eastAsia="ＭＳ 明朝"/>
                <w:kern w:val="2"/>
                <w:sz w:val="21"/>
              </w:rPr>
              <w:t>名</w:t>
            </w:r>
          </w:p>
        </w:tc>
        <w:tc>
          <w:tcPr>
            <w:tcW w:w="19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20"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職</w:t>
            </w:r>
            <w:r>
              <w:rPr>
                <w:rFonts w:hint="eastAsia" w:ascii="ＭＳ 明朝" w:hAnsi="ＭＳ 明朝" w:eastAsia="ＭＳ 明朝"/>
                <w:kern w:val="2"/>
                <w:sz w:val="21"/>
              </w:rPr>
              <w:t>名</w:t>
            </w:r>
          </w:p>
        </w:tc>
        <w:tc>
          <w:tcPr>
            <w:tcW w:w="19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72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事務責任者</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職</w:t>
            </w:r>
            <w:r>
              <w:rPr>
                <w:rFonts w:hint="eastAsia" w:ascii="ＭＳ 明朝" w:hAnsi="ＭＳ 明朝" w:eastAsia="ＭＳ 明朝"/>
                <w:kern w:val="2"/>
                <w:sz w:val="21"/>
              </w:rPr>
              <w:t>名</w:t>
            </w:r>
          </w:p>
        </w:tc>
        <w:tc>
          <w:tcPr>
            <w:tcW w:w="19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20"/>
                <w:kern w:val="2"/>
                <w:sz w:val="21"/>
              </w:rPr>
              <w:t>請求を必要とす</w:t>
            </w:r>
            <w:r>
              <w:rPr>
                <w:rFonts w:hint="eastAsia" w:ascii="ＭＳ 明朝" w:hAnsi="ＭＳ 明朝" w:eastAsia="ＭＳ 明朝"/>
                <w:kern w:val="2"/>
                <w:sz w:val="21"/>
              </w:rPr>
              <w:t>る事務の内容</w:t>
            </w:r>
          </w:p>
        </w:tc>
        <w:tc>
          <w:tcPr>
            <w:tcW w:w="61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根拠法令</w:t>
            </w:r>
          </w:p>
        </w:tc>
        <w:tc>
          <w:tcPr>
            <w:tcW w:w="61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163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請求事由を明らかにすることが困難な理由</w:t>
            </w:r>
          </w:p>
        </w:tc>
        <w:tc>
          <w:tcPr>
            <w:tcW w:w="61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請求に係る住民の範囲</w:t>
            </w:r>
          </w:p>
        </w:tc>
        <w:tc>
          <w:tcPr>
            <w:tcW w:w="61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法第</w:t>
      </w:r>
      <w:r>
        <w:rPr>
          <w:rFonts w:hint="eastAsia" w:ascii="ＭＳ 明朝" w:hAnsi="ＭＳ 明朝" w:eastAsia="ＭＳ 明朝"/>
          <w:kern w:val="2"/>
          <w:sz w:val="21"/>
        </w:rPr>
        <w:t>11</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項に基づく請求のうち、請求事由を明らかにすることが事務の性質上困難なものの閲覧を請求する場合に使用すること</w:t>
      </w:r>
      <w:r>
        <w:rPr>
          <w:rFonts w:hint="eastAsia" w:ascii="ＭＳ 明朝" w:hAnsi="ＭＳ 明朝" w:eastAsia="ＭＳ 明朝"/>
          <w:kern w:val="2"/>
          <w:sz w:val="21"/>
        </w:rPr>
        <w:t>)</w:t>
      </w:r>
    </w:p>
    <w:p>
      <w:pPr>
        <w:pStyle w:val="0"/>
        <w:jc w:val="both"/>
        <w:rPr>
          <w:rFonts w:hint="default"/>
        </w:rPr>
      </w:pPr>
    </w:p>
    <w:sectPr>
      <w:pgSz w:w="11907" w:h="16839"/>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項"/>
    <w:basedOn w:val="0"/>
    <w:next w:val="17"/>
    <w:link w:val="0"/>
    <w:uiPriority w:val="0"/>
    <w:qFormat/>
    <w:pPr>
      <w:ind w:left="230" w:hanging="230"/>
    </w:p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51</Words>
  <Characters>293</Characters>
  <Application>JUST Note</Application>
  <Lines>0</Lines>
  <Paragraphs>0</Paragraphs>
  <CharactersWithSpaces>343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様式第2号(第2条関係)</dc:title>
  <dc:creator>(株)ぎょうせい</dc:creator>
  <cp:lastModifiedBy>尾形響</cp:lastModifiedBy>
  <dcterms:created xsi:type="dcterms:W3CDTF">2011-09-12T15:59:00Z</dcterms:created>
  <dcterms:modified xsi:type="dcterms:W3CDTF">2017-03-22T08:01:22Z</dcterms:modified>
  <cp:revision>3</cp:revision>
</cp:coreProperties>
</file>