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06"/>
        <w:gridCol w:w="3024"/>
        <w:gridCol w:w="3695"/>
      </w:tblGrid>
      <w:tr>
        <w:trPr>
          <w:trHeight w:val="630" w:hRule="exact"/>
        </w:trPr>
        <w:tc>
          <w:tcPr>
            <w:tcW w:w="85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埋蔵等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届</w:t>
            </w:r>
          </w:p>
        </w:tc>
      </w:tr>
      <w:tr>
        <w:trPr>
          <w:cantSplit/>
          <w:trHeight w:val="630" w:hRule="exact"/>
        </w:trPr>
        <w:tc>
          <w:tcPr>
            <w:tcW w:w="18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使用場所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しべつ霊園　　　　　墓地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　　　　列　　　　番　</w:t>
            </w:r>
          </w:p>
        </w:tc>
      </w:tr>
      <w:tr>
        <w:trPr>
          <w:cantSplit/>
          <w:trHeight w:val="630" w:hRule="exact"/>
        </w:trPr>
        <w:tc>
          <w:tcPr>
            <w:tcW w:w="18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6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平方メートル　</w:t>
            </w:r>
          </w:p>
        </w:tc>
      </w:tr>
      <w:tr>
        <w:trPr>
          <w:cantSplit/>
          <w:trHeight w:val="630" w:hRule="exact"/>
        </w:trPr>
        <w:tc>
          <w:tcPr>
            <w:tcW w:w="18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許可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6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号　　　　　　　　年　　　　月　　　　日</w:t>
            </w:r>
          </w:p>
        </w:tc>
      </w:tr>
      <w:tr>
        <w:trPr>
          <w:cantSplit/>
          <w:trHeight w:val="630" w:hRule="exact"/>
        </w:trPr>
        <w:tc>
          <w:tcPr>
            <w:tcW w:w="18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死亡者氏名</w:t>
            </w:r>
          </w:p>
        </w:tc>
        <w:tc>
          <w:tcPr>
            <w:tcW w:w="6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</w:p>
        </w:tc>
      </w:tr>
      <w:tr>
        <w:trPr>
          <w:cantSplit/>
          <w:trHeight w:val="630" w:hRule="exact"/>
        </w:trPr>
        <w:tc>
          <w:tcPr>
            <w:tcW w:w="18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死亡年月日</w:t>
            </w:r>
          </w:p>
        </w:tc>
        <w:tc>
          <w:tcPr>
            <w:tcW w:w="6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　月　　　　日</w:t>
            </w:r>
          </w:p>
        </w:tc>
      </w:tr>
      <w:tr>
        <w:trPr>
          <w:cantSplit/>
          <w:trHeight w:val="630" w:hRule="exact"/>
        </w:trPr>
        <w:tc>
          <w:tcPr>
            <w:tcW w:w="18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死亡の場所</w:t>
            </w:r>
          </w:p>
        </w:tc>
        <w:tc>
          <w:tcPr>
            <w:tcW w:w="6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18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埋蔵年月日</w:t>
            </w:r>
          </w:p>
        </w:tc>
        <w:tc>
          <w:tcPr>
            <w:tcW w:w="6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　月　　　　日</w:t>
            </w:r>
          </w:p>
        </w:tc>
      </w:tr>
      <w:tr>
        <w:trPr>
          <w:cantSplit/>
          <w:trHeight w:val="630" w:hRule="exact"/>
        </w:trPr>
        <w:tc>
          <w:tcPr>
            <w:tcW w:w="18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使用者との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関係</w:t>
            </w:r>
          </w:p>
        </w:tc>
        <w:tc>
          <w:tcPr>
            <w:tcW w:w="6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360" w:hRule="exact"/>
        </w:trPr>
        <w:tc>
          <w:tcPr>
            <w:tcW w:w="85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上記のとおり焼骨を埋蔵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改葬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したいので届け出ます。</w:t>
            </w:r>
          </w:p>
          <w:p>
            <w:pPr>
              <w:pStyle w:val="0"/>
              <w:snapToGrid w:val="0"/>
              <w:ind w:left="113" w:leftChars="0" w:right="113" w:rightChars="0" w:firstLine="6510" w:firstLineChars="3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士別市長　　　　　様</w:t>
            </w: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4410" w:firstLineChars="21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住　所</w:t>
            </w: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  <w:spacing w:val="0"/>
              </w:rPr>
            </w:pPr>
          </w:p>
          <w:p>
            <w:pPr>
              <w:pStyle w:val="0"/>
              <w:snapToGrid w:val="0"/>
              <w:ind w:left="113" w:leftChars="0" w:right="113" w:rightChars="0" w:firstLine="2520" w:firstLineChars="12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使用者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  <w:u w:val="none" w:color="000000"/>
              </w:rPr>
              <w:t>又は代理人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　氏　名</w:t>
            </w: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  <w:spacing w:val="0"/>
              </w:rPr>
            </w:pPr>
          </w:p>
          <w:p>
            <w:pPr>
              <w:pStyle w:val="0"/>
              <w:snapToGrid w:val="0"/>
              <w:ind w:left="113" w:leftChars="0" w:right="113" w:rightChars="0" w:firstLine="4410" w:firstLineChars="21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  <w:u w:val="none" w:color="000000"/>
              </w:rPr>
              <w:t>電　話</w:t>
            </w: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  <w:spacing w:val="0"/>
              </w:rPr>
            </w:pPr>
          </w:p>
        </w:tc>
      </w:tr>
      <w:tr>
        <w:trPr>
          <w:trHeight w:val="1587" w:hRule="exact"/>
        </w:trPr>
        <w:tc>
          <w:tcPr>
            <w:tcW w:w="85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  <w:p>
            <w:pPr>
              <w:pStyle w:val="0"/>
              <w:snapToGrid w:val="0"/>
              <w:ind w:left="113" w:leftChars="0" w:right="113" w:rightChars="0" w:firstLine="420" w:firstLineChars="200"/>
              <w:jc w:val="both"/>
              <w:rPr>
                <w:rFonts w:hint="default"/>
                <w:u w:val="none" w:color="00000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　使用許可証</w:t>
            </w:r>
          </w:p>
          <w:p>
            <w:pPr>
              <w:pStyle w:val="0"/>
              <w:snapToGrid w:val="0"/>
              <w:ind w:left="113" w:leftChars="0" w:right="113" w:rightChars="0" w:firstLine="420" w:firstLineChars="200"/>
              <w:jc w:val="both"/>
              <w:rPr>
                <w:rFonts w:hint="default"/>
                <w:u w:val="none" w:color="00000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　火葬許可証又は改葬許可証</w:t>
            </w:r>
          </w:p>
          <w:p>
            <w:pPr>
              <w:pStyle w:val="0"/>
              <w:snapToGrid w:val="0"/>
              <w:ind w:left="113" w:leftChars="0" w:right="113" w:rightChars="0"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　その他市長が必要と認める書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類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own"/>
    <w:basedOn w:val="0"/>
    <w:next w:val="15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6" w:customStyle="1">
    <w:name w:val="Up1"/>
    <w:basedOn w:val="0"/>
    <w:next w:val="16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7" w:customStyle="1">
    <w:name w:val="Down1"/>
    <w:basedOn w:val="16"/>
    <w:next w:val="0"/>
    <w:link w:val="0"/>
    <w:uiPriority w:val="0"/>
    <w:qFormat/>
    <w:pPr>
      <w:ind w:firstLine="210"/>
    </w:pPr>
  </w:style>
  <w:style w:type="paragraph" w:styleId="18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19" w:customStyle="1">
    <w:name w:val="Up2"/>
    <w:basedOn w:val="16"/>
    <w:next w:val="19"/>
    <w:link w:val="0"/>
    <w:uiPriority w:val="0"/>
    <w:qFormat/>
    <w:pPr>
      <w:ind w:left="420"/>
    </w:pPr>
  </w:style>
  <w:style w:type="paragraph" w:styleId="20" w:customStyle="1">
    <w:name w:val="Up3"/>
    <w:basedOn w:val="19"/>
    <w:next w:val="20"/>
    <w:link w:val="0"/>
    <w:uiPriority w:val="0"/>
    <w:qFormat/>
    <w:pPr>
      <w:ind w:left="630"/>
    </w:pPr>
  </w:style>
  <w:style w:type="paragraph" w:styleId="21" w:customStyle="1">
    <w:name w:val="Down2"/>
    <w:basedOn w:val="20"/>
    <w:next w:val="0"/>
    <w:link w:val="0"/>
    <w:uiPriority w:val="0"/>
    <w:qFormat/>
    <w:pPr>
      <w:ind w:left="420" w:firstLine="210"/>
    </w:pPr>
  </w:style>
  <w:style w:type="paragraph" w:styleId="22" w:customStyle="1">
    <w:name w:val="Up4"/>
    <w:basedOn w:val="20"/>
    <w:next w:val="22"/>
    <w:link w:val="0"/>
    <w:uiPriority w:val="0"/>
    <w:qFormat/>
    <w:pPr>
      <w:ind w:left="840"/>
    </w:pPr>
  </w:style>
  <w:style w:type="paragraph" w:styleId="23" w:customStyle="1">
    <w:name w:val="Down3"/>
    <w:basedOn w:val="22"/>
    <w:next w:val="0"/>
    <w:link w:val="0"/>
    <w:uiPriority w:val="0"/>
    <w:qFormat/>
    <w:pPr>
      <w:ind w:left="629" w:firstLine="210"/>
    </w:pPr>
  </w:style>
  <w:style w:type="paragraph" w:styleId="24" w:customStyle="1">
    <w:name w:val="Up5"/>
    <w:basedOn w:val="20"/>
    <w:next w:val="24"/>
    <w:link w:val="0"/>
    <w:uiPriority w:val="0"/>
    <w:qFormat/>
    <w:pPr>
      <w:ind w:left="1050"/>
    </w:pPr>
  </w:style>
  <w:style w:type="paragraph" w:styleId="25" w:customStyle="1">
    <w:name w:val="Down4"/>
    <w:basedOn w:val="24"/>
    <w:next w:val="0"/>
    <w:link w:val="0"/>
    <w:uiPriority w:val="0"/>
    <w:qFormat/>
    <w:pPr>
      <w:ind w:left="839" w:firstLine="210"/>
    </w:pPr>
  </w:style>
  <w:style w:type="paragraph" w:styleId="26" w:customStyle="1">
    <w:name w:val="Up6"/>
    <w:basedOn w:val="20"/>
    <w:next w:val="26"/>
    <w:link w:val="0"/>
    <w:uiPriority w:val="0"/>
    <w:qFormat/>
    <w:pPr>
      <w:ind w:left="1260"/>
    </w:pPr>
  </w:style>
  <w:style w:type="paragraph" w:styleId="27" w:customStyle="1">
    <w:name w:val="Down5"/>
    <w:basedOn w:val="26"/>
    <w:next w:val="0"/>
    <w:link w:val="0"/>
    <w:uiPriority w:val="0"/>
    <w:qFormat/>
    <w:pPr>
      <w:ind w:left="1049" w:firstLine="210"/>
    </w:pPr>
  </w:style>
  <w:style w:type="paragraph" w:styleId="28" w:customStyle="1">
    <w:name w:val="Up7"/>
    <w:basedOn w:val="26"/>
    <w:next w:val="28"/>
    <w:link w:val="0"/>
    <w:uiPriority w:val="0"/>
    <w:qFormat/>
    <w:pPr>
      <w:ind w:left="1469"/>
    </w:pPr>
  </w:style>
  <w:style w:type="paragraph" w:styleId="29" w:customStyle="1">
    <w:name w:val="Down6"/>
    <w:basedOn w:val="28"/>
    <w:next w:val="0"/>
    <w:link w:val="0"/>
    <w:uiPriority w:val="0"/>
    <w:qFormat/>
    <w:pPr>
      <w:ind w:left="1259" w:firstLine="210"/>
    </w:pPr>
  </w:style>
  <w:style w:type="paragraph" w:styleId="30" w:customStyle="1">
    <w:name w:val="Up8"/>
    <w:basedOn w:val="0"/>
    <w:next w:val="30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1" w:customStyle="1">
    <w:name w:val="Down7"/>
    <w:basedOn w:val="30"/>
    <w:next w:val="0"/>
    <w:link w:val="0"/>
    <w:uiPriority w:val="0"/>
    <w:qFormat/>
    <w:pPr>
      <w:ind w:left="1469" w:firstLine="210"/>
    </w:pPr>
  </w:style>
  <w:style w:type="paragraph" w:styleId="32" w:customStyle="1">
    <w:name w:val="Up9"/>
    <w:basedOn w:val="30"/>
    <w:next w:val="32"/>
    <w:link w:val="0"/>
    <w:uiPriority w:val="0"/>
    <w:qFormat/>
    <w:pPr>
      <w:ind w:left="1888"/>
    </w:pPr>
  </w:style>
  <w:style w:type="paragraph" w:styleId="33" w:customStyle="1">
    <w:name w:val="Down8"/>
    <w:basedOn w:val="32"/>
    <w:next w:val="0"/>
    <w:link w:val="0"/>
    <w:uiPriority w:val="0"/>
    <w:qFormat/>
    <w:pPr>
      <w:ind w:left="1678" w:firstLine="210"/>
    </w:pPr>
  </w:style>
  <w:style w:type="paragraph" w:styleId="34" w:customStyle="1">
    <w:name w:val="Up10"/>
    <w:basedOn w:val="32"/>
    <w:next w:val="34"/>
    <w:link w:val="0"/>
    <w:uiPriority w:val="0"/>
    <w:qFormat/>
    <w:pPr>
      <w:ind w:left="2098"/>
    </w:pPr>
  </w:style>
  <w:style w:type="paragraph" w:styleId="35" w:customStyle="1">
    <w:name w:val="Down9"/>
    <w:basedOn w:val="34"/>
    <w:next w:val="0"/>
    <w:link w:val="0"/>
    <w:uiPriority w:val="0"/>
    <w:qFormat/>
    <w:pPr>
      <w:ind w:left="1888" w:firstLine="210"/>
    </w:pPr>
  </w:style>
  <w:style w:type="paragraph" w:styleId="36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7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8" w:customStyle="1">
    <w:name w:val="Fix2"/>
    <w:basedOn w:val="0"/>
    <w:next w:val="38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39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0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1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2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3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4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5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6">
    <w:name w:val="header"/>
    <w:basedOn w:val="0"/>
    <w:next w:val="4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47">
    <w:name w:val="footer"/>
    <w:basedOn w:val="0"/>
    <w:next w:val="4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>
    <w:name w:val="foot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endnote reference"/>
    <w:basedOn w:val="10"/>
    <w:next w:val="4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5</Words>
  <Characters>168</Characters>
  <Application>JUST Note</Application>
  <Lines>0</Lines>
  <Paragraphs>0</Paragraphs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creator>-</dc:creator>
  <cp:lastModifiedBy>-</cp:lastModifiedBy>
  <cp:lastPrinted>2021-08-25T04:53:00Z</cp:lastPrinted>
  <dcterms:created xsi:type="dcterms:W3CDTF">2011-09-12T15:49:00Z</dcterms:created>
  <dcterms:modified xsi:type="dcterms:W3CDTF">2011-09-12T15:49:00Z</dcterms:modified>
  <cp:revision>0</cp:revision>
</cp:coreProperties>
</file>