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1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2</w:t>
      </w:r>
      <w:r>
        <w:rPr>
          <w:rFonts w:hint="eastAsia"/>
        </w:rPr>
        <w:t>条関係</w:t>
      </w:r>
      <w:r>
        <w:rPr>
          <w:rFonts w:hint="default"/>
        </w:rPr>
        <w:t>)</w:t>
      </w:r>
      <w:bookmarkStart w:id="0" w:name="_GoBack"/>
      <w:bookmarkEnd w:id="0"/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680"/>
        <w:gridCol w:w="6825"/>
      </w:tblGrid>
      <w:tr>
        <w:trPr>
          <w:cantSplit/>
          <w:trHeight w:val="3200" w:hRule="atLeast"/>
        </w:trPr>
        <w:tc>
          <w:tcPr>
            <w:tcW w:w="85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個別排水処理施設事業申請書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士別市長　　　　　　　　　　様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住所　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氏名　　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士別市個別排水処理施設条例施行規則第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条の規定により申請します。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施設の所在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士別市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設置者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士別市長　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辺　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次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家族数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人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使用水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○水道水　　　　○地下水　　　　○併用</w:t>
            </w:r>
          </w:p>
        </w:tc>
      </w:tr>
      <w:tr>
        <w:trPr>
          <w:trHeight w:val="480" w:hRule="atLeast"/>
        </w:trPr>
        <w:tc>
          <w:tcPr>
            <w:tcW w:w="168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8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400" w:hRule="atLeast"/>
        </w:trPr>
        <w:tc>
          <w:tcPr>
            <w:tcW w:w="8505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承諾事項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士別市が施行する個別排水処理施設の設置について、下記の事項を承諾いたします。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05" w:hanging="2205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52"/>
                <w:kern w:val="2"/>
                <w:sz w:val="21"/>
              </w:rPr>
              <w:t>土地の利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用　浄化槽設置に関わる土地の貸借は、無償とする。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05" w:hanging="2205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所有権及び保守　浄化槽の所有権は市とし、保守・点検等は市が行う。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05" w:hanging="2205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1"/>
              </w:rPr>
              <w:t>使用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料　使用者は、市が定めた使用料を納付する。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05" w:hanging="2205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浄化槽の損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傷　浄化槽の損傷については、原因者が原形に復旧する。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89" w:hanging="2310" w:hangingChars="105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個人情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報　申請者個人情報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氏名、住所、電話番号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を、指定検査機関及び保守点検業者に教えることを許可する。</w:t>
            </w:r>
          </w:p>
          <w:p>
            <w:pPr>
              <w:pStyle w:val="0"/>
              <w:wordWrap w:val="0"/>
              <w:overflowPunct w:val="0"/>
              <w:adjustRightInd w:val="1"/>
              <w:spacing w:after="120" w:afterLines="0" w:afterAutospacing="0"/>
              <w:ind w:left="2205" w:hanging="2205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6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210"/>
                <w:kern w:val="2"/>
                <w:sz w:val="21"/>
              </w:rPr>
              <w:t>その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他　定めの無い事項については、双方協議し決定する。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9</Words>
  <Characters>349</Characters>
  <Application>JUST Note</Application>
  <Lines>32</Lines>
  <Paragraphs>27</Paragraphs>
  <Company>-</Company>
  <CharactersWithSpaces>443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-</cp:lastModifiedBy>
  <cp:lastPrinted>2025-09-23T23:55:26Z</cp:lastPrinted>
  <dcterms:created xsi:type="dcterms:W3CDTF">2023-07-10T06:37:00Z</dcterms:created>
  <dcterms:modified xsi:type="dcterms:W3CDTF">2023-07-10T06:37:00Z</dcterms:modified>
  <cp:revision>0</cp:revision>
</cp:coreProperties>
</file>