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Relationship Id="rId4" Type="http://schemas.openxmlformats.org/officeDocument/2006/relationships/custom-properties" Target="docProps/custom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uppressAutoHyphens w:val="1"/>
        <w:kinsoku w:val="0"/>
        <w:autoSpaceDE w:val="0"/>
        <w:autoSpaceDN w:val="0"/>
        <w:spacing w:line="366" w:lineRule="atLeast"/>
        <w:jc w:val="right"/>
        <w:rPr>
          <w:rFonts w:hint="default" w:ascii="ＭＳ ゴシック" w:hAnsi="ＭＳ ゴシック" w:eastAsia="ＭＳ ゴシック"/>
          <w:sz w:val="24"/>
        </w:rPr>
      </w:pPr>
      <w:bookmarkStart w:id="0" w:name="_GoBack"/>
      <w:bookmarkEnd w:id="0"/>
      <w:r>
        <w:rPr>
          <w:rFonts w:hint="eastAsia" w:ascii="ＭＳ ゴシック" w:hAnsi="ＭＳ ゴシック" w:eastAsia="ＭＳ ゴシック"/>
          <w:sz w:val="24"/>
        </w:rPr>
        <w:t>（認定申請書イ－③の添付書類）</w:t>
      </w:r>
    </w:p>
    <w:p>
      <w:pPr>
        <w:pStyle w:val="0"/>
        <w:suppressAutoHyphens w:val="1"/>
        <w:kinsoku w:val="0"/>
        <w:wordWrap w:val="0"/>
        <w:autoSpaceDE w:val="0"/>
        <w:autoSpaceDN w:val="0"/>
        <w:spacing w:line="366" w:lineRule="atLeast"/>
        <w:jc w:val="left"/>
        <w:rPr>
          <w:rFonts w:hint="default" w:ascii="ＭＳ ゴシック" w:hAnsi="ＭＳ ゴシック" w:eastAsia="ＭＳ ゴシック"/>
          <w:sz w:val="24"/>
          <w:u w:val="single" w:color="auto"/>
        </w:rPr>
      </w:pPr>
      <w:r>
        <w:rPr>
          <w:rFonts w:hint="eastAsia" w:ascii="ＭＳ ゴシック" w:hAnsi="ＭＳ ゴシック" w:eastAsia="ＭＳ ゴシック"/>
          <w:sz w:val="24"/>
          <w:u w:val="single" w:color="auto"/>
        </w:rPr>
        <w:t>申請者名：　　　　　　　　　　　　　</w:t>
      </w:r>
    </w:p>
    <w:p>
      <w:pPr>
        <w:pStyle w:val="0"/>
        <w:widowControl w:val="1"/>
        <w:jc w:val="left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widowControl w:val="1"/>
        <w:jc w:val="left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（表１：事業が属する業種毎の創業後からの売上高）</w:t>
      </w:r>
    </w:p>
    <w:p>
      <w:pPr>
        <w:pStyle w:val="0"/>
        <w:widowControl w:val="1"/>
        <w:jc w:val="left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（令和　　　年　　　月～令和　　　年　　　月）</w:t>
      </w:r>
    </w:p>
    <w:tbl>
      <w:tblPr>
        <w:tblStyle w:val="46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838"/>
        <w:gridCol w:w="2799"/>
        <w:gridCol w:w="2857"/>
      </w:tblGrid>
      <w:tr>
        <w:trPr/>
        <w:tc>
          <w:tcPr>
            <w:tcW w:w="3256" w:type="dxa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業種（※１）（※２）</w:t>
            </w:r>
          </w:p>
        </w:tc>
        <w:tc>
          <w:tcPr>
            <w:tcW w:w="3256" w:type="dxa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最近１年間の売上高</w:t>
            </w:r>
          </w:p>
        </w:tc>
        <w:tc>
          <w:tcPr>
            <w:tcW w:w="3256" w:type="dxa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構成比</w:t>
            </w:r>
          </w:p>
        </w:tc>
      </w:tr>
      <w:tr>
        <w:trPr/>
        <w:tc>
          <w:tcPr>
            <w:tcW w:w="3256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　　　　　　　　業</w:t>
            </w:r>
          </w:p>
        </w:tc>
        <w:tc>
          <w:tcPr>
            <w:tcW w:w="3256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円</w:t>
            </w:r>
          </w:p>
        </w:tc>
        <w:tc>
          <w:tcPr>
            <w:tcW w:w="3256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％</w:t>
            </w:r>
          </w:p>
        </w:tc>
      </w:tr>
      <w:tr>
        <w:trPr/>
        <w:tc>
          <w:tcPr>
            <w:tcW w:w="3256" w:type="dxa"/>
            <w:vAlign w:val="top"/>
          </w:tcPr>
          <w:p>
            <w:pPr>
              <w:pStyle w:val="0"/>
              <w:widowControl w:val="1"/>
              <w:ind w:firstLine="720" w:firstLineChars="300"/>
              <w:jc w:val="lef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　　　　　業</w:t>
            </w:r>
          </w:p>
        </w:tc>
        <w:tc>
          <w:tcPr>
            <w:tcW w:w="3256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円</w:t>
            </w:r>
          </w:p>
        </w:tc>
        <w:tc>
          <w:tcPr>
            <w:tcW w:w="3256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％</w:t>
            </w:r>
          </w:p>
        </w:tc>
      </w:tr>
      <w:tr>
        <w:trPr/>
        <w:tc>
          <w:tcPr>
            <w:tcW w:w="3256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　　　　　　　　業</w:t>
            </w:r>
          </w:p>
        </w:tc>
        <w:tc>
          <w:tcPr>
            <w:tcW w:w="3256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円</w:t>
            </w:r>
          </w:p>
        </w:tc>
        <w:tc>
          <w:tcPr>
            <w:tcW w:w="3256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％</w:t>
            </w:r>
          </w:p>
        </w:tc>
      </w:tr>
      <w:tr>
        <w:trPr/>
        <w:tc>
          <w:tcPr>
            <w:tcW w:w="3256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　　　　　　　　業</w:t>
            </w:r>
          </w:p>
        </w:tc>
        <w:tc>
          <w:tcPr>
            <w:tcW w:w="3256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円</w:t>
            </w:r>
          </w:p>
        </w:tc>
        <w:tc>
          <w:tcPr>
            <w:tcW w:w="3256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％</w:t>
            </w:r>
          </w:p>
        </w:tc>
      </w:tr>
      <w:tr>
        <w:trPr/>
        <w:tc>
          <w:tcPr>
            <w:tcW w:w="3256" w:type="dxa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企業全体の売上高</w:t>
            </w:r>
          </w:p>
        </w:tc>
        <w:tc>
          <w:tcPr>
            <w:tcW w:w="3256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円</w:t>
            </w:r>
          </w:p>
        </w:tc>
        <w:tc>
          <w:tcPr>
            <w:tcW w:w="3256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100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％</w:t>
            </w:r>
          </w:p>
        </w:tc>
      </w:tr>
    </w:tbl>
    <w:p>
      <w:pPr>
        <w:pStyle w:val="0"/>
        <w:widowControl w:val="1"/>
        <w:ind w:left="701" w:hanging="701" w:hangingChars="292"/>
        <w:jc w:val="left"/>
        <w:rPr>
          <w:rFonts w:hint="default" w:ascii="ＭＳ ゴシック" w:hAnsi="ＭＳ ゴシック" w:eastAsia="ＭＳ ゴシック"/>
          <w:color w:val="000000"/>
          <w:spacing w:val="16"/>
          <w:kern w:val="0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※１：業種欄には、営んでいる事業が属する全ての業種（</w:t>
      </w:r>
      <w:r>
        <w:rPr>
          <w:rFonts w:hint="eastAsia" w:ascii="ＭＳ ゴシック" w:hAnsi="ＭＳ ゴシック" w:eastAsia="ＭＳ ゴシック"/>
          <w:color w:val="000000"/>
          <w:spacing w:val="16"/>
          <w:kern w:val="0"/>
          <w:sz w:val="24"/>
        </w:rPr>
        <w:t>日本標準産業分類の細分類番号と細分類業種名）を記載。細分類業種は全て指定業種に該当することが必要。</w:t>
      </w:r>
    </w:p>
    <w:p>
      <w:pPr>
        <w:pStyle w:val="0"/>
        <w:widowControl w:val="1"/>
        <w:jc w:val="left"/>
        <w:rPr>
          <w:rFonts w:hint="default" w:ascii="ＭＳ ゴシック" w:hAnsi="ＭＳ ゴシック" w:eastAsia="ＭＳ ゴシック"/>
          <w:color w:val="000000"/>
          <w:spacing w:val="16"/>
          <w:kern w:val="0"/>
          <w:sz w:val="24"/>
        </w:rPr>
      </w:pPr>
      <w:r>
        <w:rPr>
          <w:rFonts w:hint="eastAsia" w:ascii="ＭＳ ゴシック" w:hAnsi="ＭＳ ゴシック" w:eastAsia="ＭＳ ゴシック"/>
          <w:color w:val="000000"/>
          <w:spacing w:val="16"/>
          <w:kern w:val="0"/>
          <w:sz w:val="24"/>
        </w:rPr>
        <w:t>※２：指定業種の売上高を合算して記載することも可</w:t>
      </w:r>
    </w:p>
    <w:p>
      <w:pPr>
        <w:pStyle w:val="0"/>
        <w:widowControl w:val="1"/>
        <w:jc w:val="left"/>
        <w:rPr>
          <w:rFonts w:hint="default" w:ascii="ＭＳ ゴシック" w:hAnsi="ＭＳ ゴシック" w:eastAsia="ＭＳ ゴシック"/>
          <w:color w:val="000000"/>
          <w:spacing w:val="16"/>
          <w:kern w:val="0"/>
        </w:rPr>
      </w:pPr>
    </w:p>
    <w:p>
      <w:pPr>
        <w:pStyle w:val="0"/>
        <w:widowControl w:val="1"/>
        <w:jc w:val="left"/>
        <w:rPr>
          <w:rFonts w:hint="default" w:ascii="ＭＳ ゴシック" w:hAnsi="ＭＳ ゴシック" w:eastAsia="ＭＳ ゴシック"/>
          <w:color w:val="000000"/>
          <w:spacing w:val="16"/>
          <w:kern w:val="0"/>
          <w:sz w:val="24"/>
        </w:rPr>
      </w:pPr>
      <w:r>
        <w:rPr>
          <w:rFonts w:hint="eastAsia" w:ascii="ＭＳ ゴシック" w:hAnsi="ＭＳ ゴシック" w:eastAsia="ＭＳ ゴシック"/>
          <w:color w:val="000000"/>
          <w:spacing w:val="16"/>
          <w:kern w:val="0"/>
          <w:sz w:val="24"/>
        </w:rPr>
        <w:t>（表２：最近１か月間の売上高【Ａ】）</w:t>
      </w:r>
    </w:p>
    <w:tbl>
      <w:tblPr>
        <w:tblStyle w:val="46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4406"/>
        <w:gridCol w:w="4088"/>
      </w:tblGrid>
      <w:tr>
        <w:trPr/>
        <w:tc>
          <w:tcPr>
            <w:tcW w:w="5070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企業全体の最近１か月間の売上高</w:t>
            </w:r>
          </w:p>
        </w:tc>
        <w:tc>
          <w:tcPr>
            <w:tcW w:w="4698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円</w:t>
            </w:r>
          </w:p>
        </w:tc>
      </w:tr>
    </w:tbl>
    <w:p>
      <w:pPr>
        <w:pStyle w:val="0"/>
        <w:widowControl w:val="1"/>
        <w:jc w:val="left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widowControl w:val="1"/>
        <w:jc w:val="left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（表３：【Ａ】の直前３か月間の平均売上高【Ｂ】）</w:t>
      </w:r>
    </w:p>
    <w:tbl>
      <w:tblPr>
        <w:tblStyle w:val="46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4441"/>
        <w:gridCol w:w="4053"/>
      </w:tblGrid>
      <w:tr>
        <w:trPr/>
        <w:tc>
          <w:tcPr>
            <w:tcW w:w="5070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【Ａ】の直前３か月間の平均売上高</w:t>
            </w:r>
          </w:p>
        </w:tc>
        <w:tc>
          <w:tcPr>
            <w:tcW w:w="4698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円</w:t>
            </w:r>
          </w:p>
        </w:tc>
      </w:tr>
    </w:tbl>
    <w:p>
      <w:pPr>
        <w:pStyle w:val="0"/>
        <w:widowControl w:val="1"/>
        <w:jc w:val="left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suppressAutoHyphens w:val="1"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hint="default" w:ascii="ＭＳ ゴシック" w:hAnsi="ＭＳ ゴシック" w:eastAsia="ＭＳ ゴシック"/>
          <w:color w:val="000000"/>
          <w:spacing w:val="16"/>
          <w:kern w:val="0"/>
          <w:sz w:val="24"/>
        </w:rPr>
      </w:pPr>
    </w:p>
    <w:p>
      <w:pPr>
        <w:pStyle w:val="0"/>
        <w:suppressAutoHyphens w:val="1"/>
        <w:kinsoku w:val="0"/>
        <w:wordWrap w:val="0"/>
        <w:autoSpaceDE w:val="0"/>
        <w:autoSpaceDN w:val="0"/>
        <w:spacing w:line="366" w:lineRule="atLeast"/>
        <w:jc w:val="left"/>
        <w:rPr>
          <w:rFonts w:hint="default" w:ascii="ＭＳ ゴシック" w:hAnsi="ＭＳ ゴシック" w:eastAsia="ＭＳ ゴシック"/>
          <w:color w:val="000000"/>
          <w:spacing w:val="16"/>
          <w:kern w:val="0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（企業</w:t>
      </w:r>
      <w:r>
        <w:rPr>
          <w:rFonts w:hint="eastAsia" w:ascii="ＭＳ ゴシック" w:hAnsi="ＭＳ ゴシック" w:eastAsia="ＭＳ ゴシック"/>
          <w:color w:val="000000"/>
          <w:spacing w:val="16"/>
          <w:kern w:val="0"/>
          <w:sz w:val="24"/>
        </w:rPr>
        <w:t>全体の売上高の減少率）</w:t>
      </w:r>
    </w:p>
    <w:p>
      <w:pPr>
        <w:pStyle w:val="0"/>
        <w:suppressAutoHyphens w:val="1"/>
        <w:kinsoku w:val="0"/>
        <w:wordWrap w:val="0"/>
        <w:autoSpaceDE w:val="0"/>
        <w:autoSpaceDN w:val="0"/>
        <w:spacing w:line="366" w:lineRule="atLeast"/>
        <w:jc w:val="left"/>
        <w:rPr>
          <w:rFonts w:hint="default" w:ascii="ＭＳ ゴシック" w:hAnsi="ＭＳ ゴシック" w:eastAsia="ＭＳ ゴシック"/>
          <w:color w:val="000000"/>
          <w:spacing w:val="16"/>
          <w:kern w:val="0"/>
        </w:rPr>
      </w:pPr>
    </w:p>
    <w:tbl>
      <w:tblPr>
        <w:tblStyle w:val="11"/>
        <w:tblW w:w="8505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5387"/>
        <w:gridCol w:w="1417"/>
        <w:gridCol w:w="1701"/>
      </w:tblGrid>
      <w:tr>
        <w:trPr>
          <w:trHeight w:val="407" w:hRule="atLeast"/>
        </w:trPr>
        <w:tc>
          <w:tcPr>
            <w:tcW w:w="5387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hint="default" w:ascii="ＭＳ ゴシック" w:hAnsi="ＭＳ ゴシック" w:eastAsia="ＭＳ ゴシック"/>
                <w:sz w:val="24"/>
                <w:u w:val="single" w:color="auto"/>
              </w:rPr>
            </w:pPr>
            <w:r>
              <w:rPr>
                <w:rFonts w:hint="eastAsia" w:ascii="ＭＳ ゴシック" w:hAnsi="ＭＳ ゴシック" w:eastAsia="ＭＳ ゴシック"/>
                <w:sz w:val="24"/>
                <w:u w:val="single" w:color="auto"/>
              </w:rPr>
              <w:t>【Ｂ】　　　　　円　－　【Ａ】　　　　　円</w:t>
            </w:r>
          </w:p>
        </w:tc>
        <w:tc>
          <w:tcPr>
            <w:tcW w:w="1417" w:type="dxa"/>
            <w:vMerge w:val="restart"/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×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100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　＝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　　　　　％</w:t>
            </w:r>
          </w:p>
        </w:tc>
      </w:tr>
      <w:tr>
        <w:trPr>
          <w:trHeight w:val="431" w:hRule="atLeast"/>
        </w:trPr>
        <w:tc>
          <w:tcPr>
            <w:tcW w:w="5387" w:type="dxa"/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6" w:lineRule="atLeast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【Ｂ】　　　　　円</w:t>
            </w:r>
          </w:p>
        </w:tc>
        <w:tc>
          <w:tcPr>
            <w:tcW w:w="1417" w:type="dxa"/>
            <w:vMerge w:val="continue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  <w:tc>
          <w:tcPr>
            <w:tcW w:w="1701" w:type="dxa"/>
            <w:vMerge w:val="continue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</w:tr>
    </w:tbl>
    <w:p>
      <w:pPr>
        <w:pStyle w:val="0"/>
        <w:widowControl w:val="1"/>
        <w:jc w:val="left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widowControl w:val="1"/>
        <w:jc w:val="left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widowControl w:val="1"/>
        <w:ind w:left="701" w:hanging="701" w:hangingChars="292"/>
        <w:jc w:val="left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（注）認定申請にあたっては、営んでいる事業が全て指定業種に属することが疎明できる書類等（例えば、取り扱っている製品・サービス等を疎明できる書類、許認可証など）や、上記の売上高が分かる書類等（例えば、試算表や売上台帳など）の提出が必要。</w:t>
      </w:r>
    </w:p>
    <w:p>
      <w:pPr>
        <w:pStyle w:val="0"/>
        <w:widowControl w:val="1"/>
        <w:ind w:left="701" w:hanging="701" w:hangingChars="292"/>
        <w:jc w:val="left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widowControl w:val="1"/>
        <w:ind w:left="701" w:hanging="701" w:hangingChars="292"/>
        <w:jc w:val="left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widowControl w:val="1"/>
        <w:ind w:left="701" w:hanging="701" w:hangingChars="292"/>
        <w:jc w:val="left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widowControl w:val="1"/>
        <w:ind w:left="701" w:hanging="701" w:hangingChars="292"/>
        <w:jc w:val="left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widowControl w:val="1"/>
        <w:ind w:left="701" w:hanging="701" w:hangingChars="292"/>
        <w:jc w:val="left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widowControl w:val="1"/>
        <w:ind w:left="701" w:hanging="701" w:hangingChars="292"/>
        <w:jc w:val="left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widowControl w:val="1"/>
        <w:ind w:left="701" w:hanging="701" w:hangingChars="292"/>
        <w:jc w:val="left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widowControl w:val="1"/>
        <w:jc w:val="right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（認定申請書イ－④の添付書類）</w:t>
      </w:r>
    </w:p>
    <w:p>
      <w:pPr>
        <w:pStyle w:val="0"/>
        <w:suppressAutoHyphens w:val="1"/>
        <w:kinsoku w:val="0"/>
        <w:wordWrap w:val="0"/>
        <w:autoSpaceDE w:val="0"/>
        <w:autoSpaceDN w:val="0"/>
        <w:spacing w:line="366" w:lineRule="atLeast"/>
        <w:jc w:val="left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  <w:u w:val="single" w:color="auto"/>
        </w:rPr>
        <w:t>申請者名：　　　　　　　　　　　　　　　</w:t>
      </w:r>
    </w:p>
    <w:p>
      <w:pPr>
        <w:pStyle w:val="0"/>
        <w:widowControl w:val="1"/>
        <w:jc w:val="left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（表１：事業が属する業種毎の創業後からの売上高）</w:t>
      </w:r>
    </w:p>
    <w:p>
      <w:pPr>
        <w:pStyle w:val="0"/>
        <w:widowControl w:val="1"/>
        <w:jc w:val="left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（令和　　　年　　　月～令和　　　年　　　月）</w:t>
      </w:r>
    </w:p>
    <w:p>
      <w:pPr>
        <w:pStyle w:val="0"/>
        <w:widowControl w:val="1"/>
        <w:ind w:firstLine="240" w:firstLineChars="100"/>
        <w:jc w:val="left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当社の指定業種は＿＿＿＿＿＿＿＿＿＿＿</w:t>
      </w:r>
    </w:p>
    <w:tbl>
      <w:tblPr>
        <w:tblStyle w:val="46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865"/>
        <w:gridCol w:w="2784"/>
        <w:gridCol w:w="2845"/>
      </w:tblGrid>
      <w:tr>
        <w:trPr/>
        <w:tc>
          <w:tcPr>
            <w:tcW w:w="3192" w:type="dxa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業種（※）</w:t>
            </w:r>
          </w:p>
        </w:tc>
        <w:tc>
          <w:tcPr>
            <w:tcW w:w="3179" w:type="dxa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最近１年間の売上高</w:t>
            </w:r>
          </w:p>
        </w:tc>
        <w:tc>
          <w:tcPr>
            <w:tcW w:w="3189" w:type="dxa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構成比</w:t>
            </w:r>
          </w:p>
        </w:tc>
      </w:tr>
      <w:tr>
        <w:trPr/>
        <w:tc>
          <w:tcPr>
            <w:tcW w:w="3192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　　　　　　　　業</w:t>
            </w:r>
          </w:p>
        </w:tc>
        <w:tc>
          <w:tcPr>
            <w:tcW w:w="3179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円</w:t>
            </w:r>
          </w:p>
        </w:tc>
        <w:tc>
          <w:tcPr>
            <w:tcW w:w="3189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％</w:t>
            </w:r>
          </w:p>
        </w:tc>
      </w:tr>
      <w:tr>
        <w:trPr/>
        <w:tc>
          <w:tcPr>
            <w:tcW w:w="3192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　　　　　　　　業</w:t>
            </w:r>
          </w:p>
        </w:tc>
        <w:tc>
          <w:tcPr>
            <w:tcW w:w="3179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円</w:t>
            </w:r>
          </w:p>
        </w:tc>
        <w:tc>
          <w:tcPr>
            <w:tcW w:w="3189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％</w:t>
            </w:r>
          </w:p>
        </w:tc>
      </w:tr>
      <w:tr>
        <w:trPr/>
        <w:tc>
          <w:tcPr>
            <w:tcW w:w="3192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　　　　　　　　業</w:t>
            </w:r>
          </w:p>
        </w:tc>
        <w:tc>
          <w:tcPr>
            <w:tcW w:w="3179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円</w:t>
            </w:r>
          </w:p>
        </w:tc>
        <w:tc>
          <w:tcPr>
            <w:tcW w:w="3189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％</w:t>
            </w:r>
          </w:p>
        </w:tc>
      </w:tr>
      <w:tr>
        <w:trPr/>
        <w:tc>
          <w:tcPr>
            <w:tcW w:w="3192" w:type="dxa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企業全体の売上高</w:t>
            </w:r>
          </w:p>
        </w:tc>
        <w:tc>
          <w:tcPr>
            <w:tcW w:w="3179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円</w:t>
            </w:r>
          </w:p>
        </w:tc>
        <w:tc>
          <w:tcPr>
            <w:tcW w:w="3189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100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％</w:t>
            </w:r>
          </w:p>
        </w:tc>
      </w:tr>
    </w:tbl>
    <w:p>
      <w:pPr>
        <w:pStyle w:val="0"/>
        <w:widowControl w:val="1"/>
        <w:jc w:val="left"/>
        <w:rPr>
          <w:rFonts w:hint="default" w:ascii="ＭＳ ゴシック" w:hAnsi="ＭＳ ゴシック" w:eastAsia="ＭＳ ゴシック"/>
          <w:color w:val="000000"/>
          <w:spacing w:val="16"/>
          <w:kern w:val="0"/>
          <w:sz w:val="24"/>
        </w:rPr>
      </w:pPr>
      <w:r>
        <w:rPr>
          <w:rFonts w:hint="eastAsia" w:ascii="ＭＳ ゴシック" w:hAnsi="ＭＳ ゴシック" w:eastAsia="ＭＳ ゴシック"/>
          <w:spacing w:val="11"/>
          <w:kern w:val="0"/>
          <w:sz w:val="24"/>
          <w:fitText w:val="8640" w:id="1"/>
        </w:rPr>
        <w:t>※：業種欄には、</w:t>
      </w:r>
      <w:r>
        <w:rPr>
          <w:rFonts w:hint="eastAsia" w:ascii="ＭＳ ゴシック" w:hAnsi="ＭＳ ゴシック" w:eastAsia="ＭＳ ゴシック"/>
          <w:color w:val="000000"/>
          <w:spacing w:val="11"/>
          <w:kern w:val="0"/>
          <w:sz w:val="24"/>
          <w:fitText w:val="8640" w:id="1"/>
        </w:rPr>
        <w:t>日本標準産業分類の細分類番号と細分類業種名を記載</w:t>
      </w:r>
      <w:r>
        <w:rPr>
          <w:rFonts w:hint="eastAsia" w:ascii="ＭＳ ゴシック" w:hAnsi="ＭＳ ゴシック" w:eastAsia="ＭＳ ゴシック"/>
          <w:color w:val="000000"/>
          <w:spacing w:val="8"/>
          <w:kern w:val="0"/>
          <w:sz w:val="24"/>
          <w:fitText w:val="8640" w:id="1"/>
        </w:rPr>
        <w:t>。</w:t>
      </w:r>
    </w:p>
    <w:p>
      <w:pPr>
        <w:pStyle w:val="0"/>
        <w:widowControl w:val="1"/>
        <w:spacing w:line="60" w:lineRule="auto"/>
        <w:jc w:val="left"/>
        <w:rPr>
          <w:rFonts w:hint="default" w:ascii="ＭＳ ゴシック" w:hAnsi="ＭＳ ゴシック" w:eastAsia="ＭＳ ゴシック"/>
          <w:color w:val="000000"/>
          <w:spacing w:val="16"/>
          <w:kern w:val="0"/>
        </w:rPr>
      </w:pPr>
    </w:p>
    <w:p>
      <w:pPr>
        <w:pStyle w:val="0"/>
        <w:widowControl w:val="1"/>
        <w:jc w:val="left"/>
        <w:rPr>
          <w:rFonts w:hint="default" w:ascii="ＭＳ ゴシック" w:hAnsi="ＭＳ ゴシック" w:eastAsia="ＭＳ ゴシック"/>
          <w:color w:val="000000"/>
          <w:spacing w:val="16"/>
          <w:kern w:val="0"/>
          <w:sz w:val="22"/>
        </w:rPr>
      </w:pPr>
      <w:r>
        <w:rPr>
          <w:rFonts w:hint="eastAsia" w:ascii="ＭＳ ゴシック" w:hAnsi="ＭＳ ゴシック" w:eastAsia="ＭＳ ゴシック"/>
          <w:color w:val="000000"/>
          <w:spacing w:val="6"/>
          <w:w w:val="98"/>
          <w:kern w:val="0"/>
          <w:sz w:val="22"/>
          <w:fitText w:val="8639" w:id="2"/>
        </w:rPr>
        <w:t>（表２：最近１か月間における</w:t>
      </w:r>
      <w:r>
        <w:rPr>
          <w:rFonts w:hint="eastAsia" w:ascii="ＭＳ ゴシック" w:hAnsi="ＭＳ ゴシック" w:eastAsia="ＭＳ ゴシック"/>
          <w:color w:val="000000"/>
          <w:spacing w:val="6"/>
          <w:kern w:val="0"/>
          <w:sz w:val="22"/>
          <w:fitText w:val="8639" w:id="2"/>
        </w:rPr>
        <w:t>企業</w:t>
      </w:r>
      <w:r>
        <w:rPr>
          <w:rFonts w:hint="eastAsia" w:ascii="ＭＳ ゴシック" w:hAnsi="ＭＳ ゴシック" w:eastAsia="ＭＳ ゴシック"/>
          <w:color w:val="000000"/>
          <w:spacing w:val="6"/>
          <w:w w:val="98"/>
          <w:kern w:val="0"/>
          <w:sz w:val="22"/>
          <w:fitText w:val="8639" w:id="2"/>
        </w:rPr>
        <w:t>全体の売上高に占める指定業種の売上高の割合</w:t>
      </w:r>
      <w:r>
        <w:rPr>
          <w:rFonts w:hint="eastAsia" w:ascii="ＭＳ ゴシック" w:hAnsi="ＭＳ ゴシック" w:eastAsia="ＭＳ ゴシック"/>
          <w:color w:val="000000"/>
          <w:spacing w:val="10"/>
          <w:w w:val="98"/>
          <w:kern w:val="0"/>
          <w:sz w:val="22"/>
          <w:fitText w:val="8639" w:id="2"/>
        </w:rPr>
        <w:t>）</w:t>
      </w:r>
    </w:p>
    <w:tbl>
      <w:tblPr>
        <w:tblStyle w:val="46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4957"/>
        <w:gridCol w:w="3537"/>
      </w:tblGrid>
      <w:tr>
        <w:trPr/>
        <w:tc>
          <w:tcPr>
            <w:tcW w:w="4957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企業全体の最近１か月間の売上高【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a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】</w:t>
            </w:r>
          </w:p>
        </w:tc>
        <w:tc>
          <w:tcPr>
            <w:tcW w:w="3537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円</w:t>
            </w:r>
          </w:p>
        </w:tc>
      </w:tr>
      <w:tr>
        <w:trPr/>
        <w:tc>
          <w:tcPr>
            <w:tcW w:w="4957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指定業種の最近１か月間の売上高【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b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】</w:t>
            </w:r>
          </w:p>
        </w:tc>
        <w:tc>
          <w:tcPr>
            <w:tcW w:w="3537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円</w:t>
            </w:r>
          </w:p>
        </w:tc>
      </w:tr>
      <w:tr>
        <w:trPr/>
        <w:tc>
          <w:tcPr>
            <w:tcW w:w="4957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【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b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】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/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【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a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】×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100</w:t>
            </w:r>
          </w:p>
        </w:tc>
        <w:tc>
          <w:tcPr>
            <w:tcW w:w="3537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％</w:t>
            </w:r>
          </w:p>
        </w:tc>
      </w:tr>
    </w:tbl>
    <w:p>
      <w:pPr>
        <w:pStyle w:val="0"/>
        <w:widowControl w:val="1"/>
        <w:spacing w:line="60" w:lineRule="auto"/>
        <w:jc w:val="left"/>
        <w:rPr>
          <w:rFonts w:hint="default" w:ascii="ＭＳ ゴシック" w:hAnsi="ＭＳ ゴシック" w:eastAsia="ＭＳ ゴシック"/>
          <w:color w:val="000000"/>
          <w:spacing w:val="16"/>
          <w:kern w:val="0"/>
        </w:rPr>
      </w:pPr>
    </w:p>
    <w:p>
      <w:pPr>
        <w:pStyle w:val="0"/>
        <w:widowControl w:val="1"/>
        <w:jc w:val="left"/>
        <w:rPr>
          <w:rFonts w:hint="default" w:ascii="ＭＳ ゴシック" w:hAnsi="ＭＳ ゴシック" w:eastAsia="ＭＳ ゴシック"/>
          <w:color w:val="000000"/>
          <w:spacing w:val="16"/>
          <w:kern w:val="0"/>
          <w:sz w:val="24"/>
        </w:rPr>
      </w:pPr>
      <w:r>
        <w:rPr>
          <w:rFonts w:hint="eastAsia" w:ascii="ＭＳ ゴシック" w:hAnsi="ＭＳ ゴシック" w:eastAsia="ＭＳ ゴシック"/>
          <w:color w:val="000000"/>
          <w:spacing w:val="16"/>
          <w:kern w:val="0"/>
          <w:sz w:val="24"/>
        </w:rPr>
        <w:t>（表３：最近１か月間の売上高）</w:t>
      </w:r>
    </w:p>
    <w:tbl>
      <w:tblPr>
        <w:tblStyle w:val="46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4957"/>
        <w:gridCol w:w="3537"/>
      </w:tblGrid>
      <w:tr>
        <w:trPr/>
        <w:tc>
          <w:tcPr>
            <w:tcW w:w="4957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指定業種の最近１か月間の売上高【Ａ】</w:t>
            </w:r>
          </w:p>
        </w:tc>
        <w:tc>
          <w:tcPr>
            <w:tcW w:w="3537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円</w:t>
            </w:r>
          </w:p>
        </w:tc>
      </w:tr>
      <w:tr>
        <w:trPr/>
        <w:tc>
          <w:tcPr>
            <w:tcW w:w="4957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企業全体の最近１か月間の売上高【Ａ</w:t>
            </w:r>
            <w:r>
              <w:rPr>
                <w:rFonts w:hint="default" w:ascii="ＭＳ ゴシック" w:hAnsi="ＭＳ ゴシック" w:eastAsia="ＭＳ ゴシック"/>
                <w:sz w:val="24"/>
              </w:rPr>
              <w:t>’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】</w:t>
            </w:r>
          </w:p>
        </w:tc>
        <w:tc>
          <w:tcPr>
            <w:tcW w:w="3537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円</w:t>
            </w:r>
          </w:p>
        </w:tc>
      </w:tr>
    </w:tbl>
    <w:p>
      <w:pPr>
        <w:pStyle w:val="0"/>
        <w:widowControl w:val="1"/>
        <w:spacing w:line="120" w:lineRule="auto"/>
        <w:jc w:val="left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widowControl w:val="1"/>
        <w:jc w:val="left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（表４：【Ａ】の直前３か月間の平均売上高）</w:t>
      </w:r>
    </w:p>
    <w:tbl>
      <w:tblPr>
        <w:tblStyle w:val="46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5382"/>
        <w:gridCol w:w="3112"/>
      </w:tblGrid>
      <w:tr>
        <w:trPr/>
        <w:tc>
          <w:tcPr>
            <w:tcW w:w="5382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【Ａ】の直前３か月間の平均売上高【Ｂ】</w:t>
            </w:r>
          </w:p>
        </w:tc>
        <w:tc>
          <w:tcPr>
            <w:tcW w:w="3112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円</w:t>
            </w:r>
          </w:p>
        </w:tc>
      </w:tr>
      <w:tr>
        <w:trPr/>
        <w:tc>
          <w:tcPr>
            <w:tcW w:w="5382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【Ａ</w:t>
            </w:r>
            <w:r>
              <w:rPr>
                <w:rFonts w:hint="default" w:ascii="ＭＳ ゴシック" w:hAnsi="ＭＳ ゴシック" w:eastAsia="ＭＳ ゴシック"/>
                <w:sz w:val="24"/>
              </w:rPr>
              <w:t>’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】の直前３か月間の平均売上高【Ｂ</w:t>
            </w:r>
            <w:r>
              <w:rPr>
                <w:rFonts w:hint="default" w:ascii="ＭＳ ゴシック" w:hAnsi="ＭＳ ゴシック" w:eastAsia="ＭＳ ゴシック"/>
                <w:sz w:val="24"/>
              </w:rPr>
              <w:t>’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】</w:t>
            </w:r>
          </w:p>
        </w:tc>
        <w:tc>
          <w:tcPr>
            <w:tcW w:w="3112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円</w:t>
            </w:r>
          </w:p>
        </w:tc>
      </w:tr>
    </w:tbl>
    <w:p>
      <w:pPr>
        <w:pStyle w:val="0"/>
        <w:suppressAutoHyphens w:val="1"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hint="default" w:ascii="ＭＳ ゴシック" w:hAnsi="ＭＳ ゴシック" w:eastAsia="ＭＳ ゴシック"/>
          <w:color w:val="000000"/>
          <w:spacing w:val="16"/>
          <w:kern w:val="0"/>
          <w:sz w:val="24"/>
        </w:rPr>
      </w:pPr>
    </w:p>
    <w:p>
      <w:pPr>
        <w:pStyle w:val="0"/>
        <w:suppressAutoHyphens w:val="1"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color w:val="000000"/>
          <w:spacing w:val="16"/>
          <w:kern w:val="0"/>
          <w:sz w:val="24"/>
        </w:rPr>
        <w:t>（１）指定業種の売上高の減少率</w:t>
      </w:r>
    </w:p>
    <w:tbl>
      <w:tblPr>
        <w:tblStyle w:val="11"/>
        <w:tblW w:w="850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5387"/>
        <w:gridCol w:w="1573"/>
        <w:gridCol w:w="1544"/>
      </w:tblGrid>
      <w:tr>
        <w:trPr/>
        <w:tc>
          <w:tcPr>
            <w:tcW w:w="5387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hint="default" w:ascii="ＭＳ ゴシック" w:hAnsi="ＭＳ ゴシック" w:eastAsia="ＭＳ ゴシック"/>
                <w:sz w:val="24"/>
                <w:u w:val="single" w:color="auto"/>
              </w:rPr>
            </w:pPr>
            <w:r>
              <w:rPr>
                <w:rFonts w:hint="eastAsia" w:ascii="ＭＳ ゴシック" w:hAnsi="ＭＳ ゴシック" w:eastAsia="ＭＳ ゴシック"/>
                <w:sz w:val="24"/>
                <w:u w:val="single" w:color="auto"/>
              </w:rPr>
              <w:t>【Ｂ】　　　　　円　－　【Ａ】　　　　　円</w:t>
            </w:r>
          </w:p>
        </w:tc>
        <w:tc>
          <w:tcPr>
            <w:tcW w:w="1573" w:type="dxa"/>
            <w:vMerge w:val="restart"/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×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100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　＝</w:t>
            </w:r>
          </w:p>
        </w:tc>
        <w:tc>
          <w:tcPr>
            <w:tcW w:w="1544" w:type="dxa"/>
            <w:vMerge w:val="restart"/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　　　　％</w:t>
            </w:r>
          </w:p>
        </w:tc>
      </w:tr>
      <w:tr>
        <w:trPr/>
        <w:tc>
          <w:tcPr>
            <w:tcW w:w="5387" w:type="dxa"/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6" w:lineRule="atLeast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【Ｂ】　　　　　円</w:t>
            </w:r>
          </w:p>
        </w:tc>
        <w:tc>
          <w:tcPr>
            <w:tcW w:w="1573" w:type="dxa"/>
            <w:vMerge w:val="continue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  <w:tc>
          <w:tcPr>
            <w:tcW w:w="1544" w:type="dxa"/>
            <w:vMerge w:val="continue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</w:tr>
    </w:tbl>
    <w:p>
      <w:pPr>
        <w:pStyle w:val="0"/>
        <w:suppressAutoHyphens w:val="1"/>
        <w:kinsoku w:val="0"/>
        <w:wordWrap w:val="0"/>
        <w:autoSpaceDE w:val="0"/>
        <w:autoSpaceDN w:val="0"/>
        <w:spacing w:line="366" w:lineRule="atLeast"/>
        <w:jc w:val="left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suppressAutoHyphens w:val="1"/>
        <w:kinsoku w:val="0"/>
        <w:wordWrap w:val="0"/>
        <w:autoSpaceDE w:val="0"/>
        <w:autoSpaceDN w:val="0"/>
        <w:spacing w:line="366" w:lineRule="atLeast"/>
        <w:jc w:val="left"/>
        <w:rPr>
          <w:rFonts w:hint="default" w:ascii="ＭＳ ゴシック" w:hAnsi="ＭＳ ゴシック" w:eastAsia="ＭＳ ゴシック"/>
          <w:color w:val="000000"/>
          <w:spacing w:val="16"/>
          <w:kern w:val="0"/>
        </w:rPr>
      </w:pPr>
      <w:r>
        <w:rPr>
          <w:rFonts w:hint="eastAsia" w:ascii="ＭＳ ゴシック" w:hAnsi="ＭＳ ゴシック" w:eastAsia="ＭＳ ゴシック"/>
          <w:sz w:val="24"/>
        </w:rPr>
        <w:t>（２）企業</w:t>
      </w:r>
      <w:r>
        <w:rPr>
          <w:rFonts w:hint="eastAsia" w:ascii="ＭＳ ゴシック" w:hAnsi="ＭＳ ゴシック" w:eastAsia="ＭＳ ゴシック"/>
          <w:color w:val="000000"/>
          <w:spacing w:val="16"/>
          <w:kern w:val="0"/>
          <w:sz w:val="24"/>
        </w:rPr>
        <w:t>全体の売上高の減少率</w:t>
      </w:r>
    </w:p>
    <w:tbl>
      <w:tblPr>
        <w:tblStyle w:val="11"/>
        <w:tblW w:w="850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5529"/>
        <w:gridCol w:w="1431"/>
        <w:gridCol w:w="1544"/>
      </w:tblGrid>
      <w:tr>
        <w:trPr/>
        <w:tc>
          <w:tcPr>
            <w:tcW w:w="5529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hint="default" w:ascii="ＭＳ ゴシック" w:hAnsi="ＭＳ ゴシック" w:eastAsia="ＭＳ ゴシック"/>
                <w:sz w:val="24"/>
                <w:u w:val="single" w:color="auto"/>
              </w:rPr>
            </w:pPr>
            <w:r>
              <w:rPr>
                <w:rFonts w:hint="eastAsia" w:ascii="ＭＳ ゴシック" w:hAnsi="ＭＳ ゴシック" w:eastAsia="ＭＳ ゴシック"/>
                <w:sz w:val="24"/>
                <w:u w:val="single" w:color="auto"/>
              </w:rPr>
              <w:t>【Ｂ</w:t>
            </w:r>
            <w:r>
              <w:rPr>
                <w:rFonts w:hint="default" w:ascii="ＭＳ ゴシック" w:hAnsi="ＭＳ ゴシック" w:eastAsia="ＭＳ ゴシック"/>
                <w:sz w:val="24"/>
                <w:u w:val="single" w:color="auto"/>
              </w:rPr>
              <w:t>’</w:t>
            </w:r>
            <w:r>
              <w:rPr>
                <w:rFonts w:hint="eastAsia" w:ascii="ＭＳ ゴシック" w:hAnsi="ＭＳ ゴシック" w:eastAsia="ＭＳ ゴシック"/>
                <w:sz w:val="24"/>
                <w:u w:val="single" w:color="auto"/>
              </w:rPr>
              <w:t>】　　　　　円　－　【Ａ</w:t>
            </w:r>
            <w:r>
              <w:rPr>
                <w:rFonts w:hint="default" w:ascii="ＭＳ ゴシック" w:hAnsi="ＭＳ ゴシック" w:eastAsia="ＭＳ ゴシック"/>
                <w:sz w:val="24"/>
                <w:u w:val="single" w:color="auto"/>
              </w:rPr>
              <w:t>’</w:t>
            </w:r>
            <w:r>
              <w:rPr>
                <w:rFonts w:hint="eastAsia" w:ascii="ＭＳ ゴシック" w:hAnsi="ＭＳ ゴシック" w:eastAsia="ＭＳ ゴシック"/>
                <w:sz w:val="24"/>
                <w:u w:val="single" w:color="auto"/>
              </w:rPr>
              <w:t>】　　　　　円</w:t>
            </w:r>
          </w:p>
        </w:tc>
        <w:tc>
          <w:tcPr>
            <w:tcW w:w="1431" w:type="dxa"/>
            <w:vMerge w:val="restart"/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×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100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　＝</w:t>
            </w:r>
          </w:p>
        </w:tc>
        <w:tc>
          <w:tcPr>
            <w:tcW w:w="1544" w:type="dxa"/>
            <w:vMerge w:val="restart"/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　　　　％</w:t>
            </w:r>
          </w:p>
        </w:tc>
      </w:tr>
      <w:tr>
        <w:trPr/>
        <w:tc>
          <w:tcPr>
            <w:tcW w:w="5529" w:type="dxa"/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6" w:lineRule="atLeast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【Ｂ</w:t>
            </w:r>
            <w:r>
              <w:rPr>
                <w:rFonts w:hint="default" w:ascii="ＭＳ ゴシック" w:hAnsi="ＭＳ ゴシック" w:eastAsia="ＭＳ ゴシック"/>
                <w:sz w:val="24"/>
              </w:rPr>
              <w:t>’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】　　　　　円</w:t>
            </w:r>
          </w:p>
        </w:tc>
        <w:tc>
          <w:tcPr>
            <w:tcW w:w="1431" w:type="dxa"/>
            <w:vMerge w:val="continue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  <w:tc>
          <w:tcPr>
            <w:tcW w:w="1544" w:type="dxa"/>
            <w:vMerge w:val="continue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</w:tr>
    </w:tbl>
    <w:p>
      <w:pPr>
        <w:pStyle w:val="0"/>
        <w:widowControl w:val="1"/>
        <w:jc w:val="left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widowControl w:val="1"/>
        <w:ind w:left="701" w:hanging="701" w:hangingChars="292"/>
        <w:jc w:val="left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（注）認定申請にあたっては、指定業種に属する事業を営んでいることが疎明できる書類等（例えば、取り扱っている製品・サービス等を疎明できる書類、許認可証など）や、上記の売上高が分かる書類等（例えば、試算表や売上台帳など）の提出が必要。</w:t>
      </w:r>
    </w:p>
    <w:p>
      <w:pPr>
        <w:pStyle w:val="0"/>
        <w:widowControl w:val="1"/>
        <w:spacing w:line="300" w:lineRule="exact"/>
        <w:jc w:val="right"/>
        <w:rPr>
          <w:rFonts w:hint="default" w:ascii="ＭＳ ゴシック" w:hAnsi="ＭＳ ゴシック" w:eastAsia="ＭＳ ゴシック"/>
          <w:sz w:val="24"/>
        </w:rPr>
      </w:pPr>
    </w:p>
    <w:sectPr>
      <w:footerReference r:id="rId5" w:type="default"/>
      <w:type w:val="continuous"/>
      <w:pgSz w:w="11906" w:h="16838"/>
      <w:pgMar w:top="1985" w:right="1701" w:bottom="1701" w:left="1701" w:header="851" w:footer="992" w:gutter="0"/>
      <w:pgNumType w:fmt="numberInDash" w:start="1"/>
      <w:cols w:space="720"/>
      <w:textDirection w:val="lrTb"/>
      <w:docGrid w:linePitch="360"/>
    </w:sectPr>
  </w:body>
</w:document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Pｺﾞｼｯｸ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/>
      </w:rPr>
    </w:pPr>
    <w:sdt>
      <w:sdtPr>
        <w:rPr>
          <w:rFonts w:hint="default"/>
        </w:rPr>
        <w:id w:val="80425203"/>
        <w:docPartObj>
          <w:docPartGallery w:val="Page Numbers (Bottom of Page)"/>
          <w:docPartUnique/>
        </w:docPartObj>
      </w:sdtPr>
      <w:sdtEndPr>
        <w:rPr>
          <w:rFonts w:hint="default"/>
        </w:rPr>
      </w:sdtEndPr>
      <w:sdtContent/>
    </w:sdt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oNotTrackFormatting/>
  <w:defaultTabStop w:val="840"/>
  <w:drawingGridHorizontalSpacing w:val="106"/>
  <w:drawingGridVerticalSpacing w:val="18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0"/>
    <w:next w:val="0"/>
    <w:link w:val="35"/>
    <w:uiPriority w:val="0"/>
    <w:qFormat/>
    <w:pPr>
      <w:keepNext w:val="1"/>
      <w:outlineLvl w:val="0"/>
    </w:pPr>
    <w:rPr>
      <w:rFonts w:asciiTheme="majorHAnsi" w:hAnsiTheme="majorHAnsi" w:eastAsiaTheme="majorEastAsia"/>
      <w:sz w:val="24"/>
    </w:rPr>
  </w:style>
  <w:style w:type="paragraph" w:styleId="2">
    <w:name w:val="heading 2"/>
    <w:basedOn w:val="0"/>
    <w:next w:val="0"/>
    <w:link w:val="36"/>
    <w:uiPriority w:val="0"/>
    <w:qFormat/>
    <w:pPr>
      <w:keepNext w:val="1"/>
      <w:outlineLvl w:val="1"/>
    </w:pPr>
    <w:rPr>
      <w:rFonts w:asciiTheme="majorHAnsi" w:hAnsiTheme="majorHAnsi" w:eastAsiaTheme="majorEastAsia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38"/>
    <w:uiPriority w:val="0"/>
    <w:semiHidden/>
    <w:rPr>
      <w:rFonts w:ascii="Arial" w:hAnsi="Arial" w:eastAsia="ＭＳ ゴシック"/>
      <w:sz w:val="18"/>
    </w:rPr>
  </w:style>
  <w:style w:type="paragraph" w:styleId="16">
    <w:name w:val="header"/>
    <w:basedOn w:val="0"/>
    <w:next w:val="16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7">
    <w:name w:val="footer"/>
    <w:basedOn w:val="0"/>
    <w:next w:val="17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>
    <w:name w:val="page number"/>
    <w:basedOn w:val="10"/>
    <w:next w:val="18"/>
    <w:link w:val="0"/>
    <w:uiPriority w:val="0"/>
  </w:style>
  <w:style w:type="character" w:styleId="19">
    <w:name w:val="annotation reference"/>
    <w:next w:val="19"/>
    <w:link w:val="0"/>
    <w:uiPriority w:val="0"/>
    <w:semiHidden/>
    <w:rPr>
      <w:sz w:val="18"/>
    </w:rPr>
  </w:style>
  <w:style w:type="paragraph" w:styleId="20">
    <w:name w:val="annotation text"/>
    <w:basedOn w:val="0"/>
    <w:next w:val="20"/>
    <w:link w:val="30"/>
    <w:uiPriority w:val="0"/>
    <w:semiHidden/>
    <w:pPr>
      <w:jc w:val="left"/>
    </w:pPr>
  </w:style>
  <w:style w:type="paragraph" w:styleId="21">
    <w:name w:val="annotation subject"/>
    <w:basedOn w:val="20"/>
    <w:next w:val="20"/>
    <w:link w:val="40"/>
    <w:uiPriority w:val="0"/>
    <w:semiHidden/>
    <w:rPr>
      <w:b w:val="1"/>
    </w:rPr>
  </w:style>
  <w:style w:type="character" w:styleId="22" w:customStyle="1">
    <w:name w:val="ヘッダー (文字)"/>
    <w:next w:val="22"/>
    <w:link w:val="16"/>
    <w:uiPriority w:val="0"/>
    <w:rPr>
      <w:kern w:val="2"/>
      <w:sz w:val="21"/>
    </w:rPr>
  </w:style>
  <w:style w:type="character" w:styleId="23" w:customStyle="1">
    <w:name w:val="フッター (文字)"/>
    <w:next w:val="23"/>
    <w:link w:val="17"/>
    <w:uiPriority w:val="0"/>
    <w:rPr>
      <w:kern w:val="2"/>
      <w:sz w:val="21"/>
    </w:rPr>
  </w:style>
  <w:style w:type="paragraph" w:styleId="24">
    <w:name w:val="List Paragraph"/>
    <w:basedOn w:val="0"/>
    <w:next w:val="24"/>
    <w:link w:val="0"/>
    <w:uiPriority w:val="0"/>
    <w:qFormat/>
    <w:pPr>
      <w:ind w:left="840" w:leftChars="400"/>
    </w:pPr>
  </w:style>
  <w:style w:type="paragraph" w:styleId="25">
    <w:name w:val="Date"/>
    <w:basedOn w:val="0"/>
    <w:next w:val="0"/>
    <w:link w:val="26"/>
    <w:uiPriority w:val="0"/>
  </w:style>
  <w:style w:type="character" w:styleId="26" w:customStyle="1">
    <w:name w:val="日付 (文字)"/>
    <w:next w:val="26"/>
    <w:link w:val="25"/>
    <w:uiPriority w:val="0"/>
    <w:rPr>
      <w:kern w:val="2"/>
      <w:sz w:val="21"/>
    </w:rPr>
  </w:style>
  <w:style w:type="paragraph" w:styleId="27">
    <w:name w:val="Plain Text"/>
    <w:basedOn w:val="0"/>
    <w:next w:val="27"/>
    <w:link w:val="28"/>
    <w:uiPriority w:val="0"/>
    <w:pPr>
      <w:jc w:val="left"/>
    </w:pPr>
    <w:rPr>
      <w:rFonts w:ascii="ＭＳ ゴシック" w:hAnsi="ＭＳ ゴシック" w:eastAsia="ＭＳ ゴシック"/>
      <w:sz w:val="20"/>
    </w:rPr>
  </w:style>
  <w:style w:type="character" w:styleId="28" w:customStyle="1">
    <w:name w:val="書式なし (文字)"/>
    <w:next w:val="28"/>
    <w:link w:val="27"/>
    <w:uiPriority w:val="0"/>
    <w:rPr>
      <w:rFonts w:ascii="ＭＳ ゴシック" w:hAnsi="ＭＳ ゴシック" w:eastAsia="ＭＳ ゴシック"/>
      <w:kern w:val="2"/>
    </w:rPr>
  </w:style>
  <w:style w:type="paragraph" w:styleId="29">
    <w:name w:val="Revision"/>
    <w:next w:val="29"/>
    <w:link w:val="0"/>
    <w:uiPriority w:val="0"/>
    <w:rPr>
      <w:kern w:val="2"/>
      <w:sz w:val="21"/>
    </w:rPr>
  </w:style>
  <w:style w:type="character" w:styleId="30" w:customStyle="1">
    <w:name w:val="コメント文字列 (文字)"/>
    <w:basedOn w:val="10"/>
    <w:next w:val="30"/>
    <w:link w:val="20"/>
    <w:uiPriority w:val="0"/>
    <w:rPr>
      <w:kern w:val="2"/>
      <w:sz w:val="21"/>
    </w:rPr>
  </w:style>
  <w:style w:type="paragraph" w:styleId="31">
    <w:name w:val="Note Heading"/>
    <w:basedOn w:val="0"/>
    <w:next w:val="0"/>
    <w:link w:val="32"/>
    <w:uiPriority w:val="0"/>
    <w:pPr>
      <w:jc w:val="center"/>
    </w:pPr>
    <w:rPr>
      <w:rFonts w:ascii="ＭＳ ゴシック" w:hAnsi="ＭＳ ゴシック" w:eastAsia="ＭＳ ゴシック"/>
      <w:color w:val="000000"/>
      <w:kern w:val="0"/>
    </w:rPr>
  </w:style>
  <w:style w:type="character" w:styleId="32" w:customStyle="1">
    <w:name w:val="記 (文字)"/>
    <w:basedOn w:val="10"/>
    <w:next w:val="32"/>
    <w:link w:val="31"/>
    <w:uiPriority w:val="0"/>
    <w:rPr>
      <w:rFonts w:ascii="ＭＳ ゴシック" w:hAnsi="ＭＳ ゴシック" w:eastAsia="ＭＳ ゴシック"/>
      <w:color w:val="000000"/>
      <w:sz w:val="21"/>
    </w:rPr>
  </w:style>
  <w:style w:type="paragraph" w:styleId="33">
    <w:name w:val="Closing"/>
    <w:basedOn w:val="0"/>
    <w:next w:val="33"/>
    <w:link w:val="34"/>
    <w:uiPriority w:val="0"/>
    <w:pPr>
      <w:jc w:val="right"/>
    </w:pPr>
    <w:rPr>
      <w:rFonts w:ascii="ＭＳ ゴシック" w:hAnsi="ＭＳ ゴシック" w:eastAsia="ＭＳ ゴシック"/>
      <w:color w:val="000000"/>
      <w:kern w:val="0"/>
    </w:rPr>
  </w:style>
  <w:style w:type="character" w:styleId="34" w:customStyle="1">
    <w:name w:val="結語 (文字)"/>
    <w:basedOn w:val="10"/>
    <w:next w:val="34"/>
    <w:link w:val="33"/>
    <w:uiPriority w:val="0"/>
    <w:rPr>
      <w:rFonts w:ascii="ＭＳ ゴシック" w:hAnsi="ＭＳ ゴシック" w:eastAsia="ＭＳ ゴシック"/>
      <w:color w:val="000000"/>
      <w:sz w:val="21"/>
    </w:rPr>
  </w:style>
  <w:style w:type="character" w:styleId="35" w:customStyle="1">
    <w:name w:val="見出し 1 (文字)"/>
    <w:basedOn w:val="10"/>
    <w:next w:val="35"/>
    <w:link w:val="1"/>
    <w:uiPriority w:val="0"/>
    <w:rPr>
      <w:rFonts w:asciiTheme="majorHAnsi" w:hAnsiTheme="majorHAnsi" w:eastAsiaTheme="majorEastAsia"/>
      <w:kern w:val="2"/>
      <w:sz w:val="24"/>
    </w:rPr>
  </w:style>
  <w:style w:type="character" w:styleId="36" w:customStyle="1">
    <w:name w:val="見出し 2 (文字)"/>
    <w:basedOn w:val="10"/>
    <w:next w:val="36"/>
    <w:link w:val="2"/>
    <w:uiPriority w:val="0"/>
    <w:rPr>
      <w:rFonts w:asciiTheme="majorHAnsi" w:hAnsiTheme="majorHAnsi" w:eastAsiaTheme="majorEastAsia"/>
      <w:kern w:val="2"/>
      <w:sz w:val="21"/>
    </w:rPr>
  </w:style>
  <w:style w:type="paragraph" w:styleId="37">
    <w:name w:val="TOC Heading"/>
    <w:basedOn w:val="1"/>
    <w:next w:val="0"/>
    <w:link w:val="0"/>
    <w:uiPriority w:val="0"/>
    <w:qFormat/>
    <w:pPr>
      <w:outlineLvl w:val="9"/>
    </w:pPr>
  </w:style>
  <w:style w:type="character" w:styleId="38" w:customStyle="1">
    <w:name w:val="吹き出し (文字)"/>
    <w:basedOn w:val="10"/>
    <w:next w:val="38"/>
    <w:link w:val="15"/>
    <w:uiPriority w:val="0"/>
    <w:rPr>
      <w:rFonts w:ascii="Arial" w:hAnsi="Arial" w:eastAsia="ＭＳ ゴシック"/>
      <w:kern w:val="2"/>
      <w:sz w:val="18"/>
    </w:rPr>
  </w:style>
  <w:style w:type="character" w:styleId="39">
    <w:name w:val="Placeholder Text"/>
    <w:basedOn w:val="10"/>
    <w:next w:val="39"/>
    <w:link w:val="0"/>
    <w:uiPriority w:val="0"/>
    <w:rPr>
      <w:color w:val="808080"/>
    </w:rPr>
  </w:style>
  <w:style w:type="character" w:styleId="40" w:customStyle="1">
    <w:name w:val="コメント内容 (文字)"/>
    <w:basedOn w:val="30"/>
    <w:next w:val="40"/>
    <w:link w:val="21"/>
    <w:uiPriority w:val="0"/>
    <w:rPr>
      <w:b w:val="1"/>
      <w:kern w:val="2"/>
      <w:sz w:val="21"/>
    </w:rPr>
  </w:style>
  <w:style w:type="character" w:styleId="41">
    <w:name w:val="footnote reference"/>
    <w:basedOn w:val="10"/>
    <w:next w:val="41"/>
    <w:link w:val="0"/>
    <w:uiPriority w:val="0"/>
    <w:semiHidden/>
    <w:rPr>
      <w:vertAlign w:val="superscript"/>
    </w:rPr>
  </w:style>
  <w:style w:type="character" w:styleId="42">
    <w:name w:val="endnote reference"/>
    <w:basedOn w:val="10"/>
    <w:next w:val="42"/>
    <w:link w:val="0"/>
    <w:uiPriority w:val="0"/>
    <w:semiHidden/>
    <w:rPr>
      <w:vertAlign w:val="superscript"/>
    </w:rPr>
  </w:style>
  <w:style w:type="character" w:styleId="43" w:customStyle="1">
    <w:name w:val="p"/>
    <w:basedOn w:val="10"/>
    <w:next w:val="43"/>
    <w:link w:val="0"/>
    <w:uiPriority w:val="0"/>
  </w:style>
  <w:style w:type="character" w:styleId="44">
    <w:name w:val="Hyperlink"/>
    <w:basedOn w:val="10"/>
    <w:next w:val="44"/>
    <w:link w:val="0"/>
    <w:uiPriority w:val="0"/>
    <w:rPr>
      <w:color w:val="0000FF" w:themeColor="hyperlink"/>
      <w:u w:val="single" w:color="auto"/>
    </w:rPr>
  </w:style>
  <w:style w:type="character" w:styleId="45" w:customStyle="1">
    <w:name w:val="Unresolved Mention"/>
    <w:basedOn w:val="10"/>
    <w:next w:val="45"/>
    <w:link w:val="0"/>
    <w:uiPriority w:val="0"/>
    <w:rPr>
      <w:color w:val="605E5C"/>
      <w:shd w:val="clear" w:color="auto" w:fill="E1DFDD"/>
    </w:rPr>
  </w:style>
  <w:style w:type="table" w:styleId="46">
    <w:name w:val="Table Grid"/>
    <w:basedOn w:val="11"/>
    <w:next w:val="46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24</TotalTime>
  <Pages>8</Pages>
  <Words>77</Words>
  <Characters>4382</Characters>
  <Application>JUST Note</Application>
  <Lines>3749</Lines>
  <Paragraphs>405</Paragraphs>
  <Company>-</Company>
  <CharactersWithSpaces>4951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-</dc:title>
  <dc:creator>-</dc:creator>
  <cp:lastModifiedBy>-</cp:lastModifiedBy>
  <cp:lastPrinted>2024-09-30T11:50:00Z</cp:lastPrinted>
  <dcterms:created xsi:type="dcterms:W3CDTF">2024-09-30T11:54:00Z</dcterms:created>
  <dcterms:modified xsi:type="dcterms:W3CDTF">2024-09-30T11:54:00Z</dcterms:modified>
  <cp:revision>0</cp:revision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ContentTypeId">
    <vt:lpwstr>0x0101008480E3EC14751440BBBBA5127164FAD6</vt:lpwstr>
  </property>
</Properties>
</file>